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 đăng ký tham dự đấu giá mua cổ phần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Mã số: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..............., ngày.......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năm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834C9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 gửi: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38648E">
        <w:rPr>
          <w:rFonts w:ascii="Arial" w:eastAsia="Times New Roman" w:hAnsi="Arial" w:cs="Arial"/>
          <w:b/>
          <w:bCs/>
          <w:szCs w:val="24"/>
        </w:rPr>
        <w:t>ĐẤU GIÁ CỔ PHẦN CỦA</w:t>
      </w:r>
      <w:r w:rsidR="00EE0B83">
        <w:rPr>
          <w:rFonts w:ascii="Arial" w:eastAsia="Times New Roman" w:hAnsi="Arial" w:cs="Arial"/>
          <w:b/>
          <w:bCs/>
          <w:szCs w:val="24"/>
        </w:rPr>
        <w:t xml:space="preserve"> </w:t>
      </w:r>
      <w:r w:rsidR="00A00535">
        <w:rPr>
          <w:rFonts w:ascii="Arial" w:eastAsia="Times New Roman" w:hAnsi="Arial" w:cs="Arial"/>
          <w:b/>
          <w:bCs/>
          <w:szCs w:val="24"/>
          <w:lang w:val="vi-VN"/>
        </w:rPr>
        <w:t>NGÂN HÀNG TMCP ĐÔNG NAM Á</w:t>
      </w:r>
      <w:r w:rsidR="000A5C42">
        <w:rPr>
          <w:rFonts w:ascii="Arial" w:eastAsia="Times New Roman" w:hAnsi="Arial" w:cs="Arial"/>
          <w:b/>
          <w:bCs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C29A" id="Group 2" o:spid="_x0000_s1026" style="position:absolute;margin-left:-10.9pt;margin-top:1.65pt;width:531.05pt;height:15.55pt;z-index:251660288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A0F51" id="Group 22" o:spid="_x0000_s1026" style="position:absolute;margin-left:-10.9pt;margin-top:.85pt;width:531pt;height:17.45pt;z-index:251667456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>Địa chỉ: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7ECB" id="Rectangle 5" o:spid="_x0000_s1026" style="position:absolute;margin-left:-10.9pt;margin-top:1.45pt;width:531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>Điện thoại: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345C8" id="Group 6" o:spid="_x0000_s1026" style="position:absolute;margin-left:-10.9pt;margin-top:.9pt;width:531pt;height:18pt;z-index:251662336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Tên người được uỷ quyền (nếu có):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Số CMND/ Hộ chiếu: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7C97" id="Group 10" o:spid="_x0000_s1026" style="position:absolute;margin-left:-10.9pt;margin-top:2.05pt;width:531pt;height:15.55pt;z-index:251663360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Số tài khoản: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Tổ chức cung ứng dịch vụ thanh toán ở Việt Nam: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5B194" id="Group 13" o:spid="_x0000_s1026" style="position:absolute;margin-left:-10.9pt;margin-top:1pt;width:531pt;height:18pt;z-index:251664384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:rsid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5C" w:rsidRDefault="00D77F5C" w:rsidP="00D77F5C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68F803" wp14:editId="22FF5C77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C3C24" id="Group 13" o:spid="_x0000_s1026" style="position:absolute;margin-left:0;margin-top:15.9pt;width:531pt;height:18pt;z-index:251671552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Số tài khoản chứng khoán: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Mở tại Công ty chứng khoán:</w:t>
      </w:r>
    </w:p>
    <w:p w:rsidR="00D77F5C" w:rsidRDefault="00D77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F5C" w:rsidRPr="00D03530" w:rsidRDefault="00D77F5C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Số cổ phần đăng ký mua: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Bằng chữ: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 phần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0.9pt;margin-top:.3pt;width:531pt;height:18pt;z-index:251665408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 phần</w:t>
                        </w:r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Giới hạn về số lượng cổ phần đăng ký: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Đối với </w:t>
      </w:r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 đầu tư</w:t>
      </w:r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CA9">
        <w:rPr>
          <w:rFonts w:ascii="Times New Roman" w:eastAsia="Times New Roman" w:hAnsi="Times New Roman" w:cs="Times New Roman"/>
          <w:i/>
          <w:sz w:val="20"/>
          <w:szCs w:val="20"/>
        </w:rPr>
        <w:t>trong nước:</w:t>
      </w:r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Tối thiểu </w:t>
      </w:r>
      <w:r w:rsidR="00020C8C">
        <w:rPr>
          <w:rFonts w:ascii="Times New Roman" w:eastAsia="Times New Roman" w:hAnsi="Times New Roman" w:cs="Times New Roman"/>
          <w:i/>
          <w:iCs/>
          <w:sz w:val="20"/>
          <w:szCs w:val="24"/>
        </w:rPr>
        <w:t>100</w:t>
      </w:r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cổ phần - Tối </w:t>
      </w:r>
      <w:r w:rsidR="00B3638B" w:rsidRPr="008A0EA9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r w:rsidR="009A6951" w:rsidRPr="008A0EA9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00535" w:rsidRPr="00A00535">
        <w:rPr>
          <w:rFonts w:ascii="Times New Roman" w:eastAsia="Times New Roman" w:hAnsi="Times New Roman" w:cs="Times New Roman"/>
          <w:b/>
          <w:iCs/>
          <w:sz w:val="20"/>
          <w:szCs w:val="24"/>
        </w:rPr>
        <w:t>33.422.937</w:t>
      </w:r>
      <w:r w:rsidR="00625067">
        <w:rPr>
          <w:rFonts w:ascii="MyriadPro-Cond" w:hAnsi="MyriadPro-Cond"/>
          <w:color w:val="292929"/>
          <w:shd w:val="clear" w:color="auto" w:fill="F8F8F8"/>
        </w:rPr>
        <w:t xml:space="preserve"> </w:t>
      </w:r>
      <w:r w:rsidR="001732CE" w:rsidRPr="005B37CD">
        <w:rPr>
          <w:rFonts w:ascii="Times New Roman" w:eastAsia="Times New Roman" w:hAnsi="Times New Roman" w:cs="Times New Roman"/>
          <w:b/>
          <w:i/>
          <w:iCs/>
          <w:sz w:val="20"/>
          <w:szCs w:val="24"/>
        </w:rPr>
        <w:t>cổ</w:t>
      </w:r>
      <w:r w:rsidR="001732CE">
        <w:rPr>
          <w:rFonts w:ascii="Arial" w:hAnsi="Arial" w:cs="Arial"/>
          <w:sz w:val="20"/>
          <w:szCs w:val="20"/>
        </w:rPr>
        <w:t xml:space="preserve"> </w:t>
      </w:r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Đối với </w:t>
      </w:r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 đầu tư</w:t>
      </w:r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CA9">
        <w:rPr>
          <w:rFonts w:ascii="Times New Roman" w:eastAsia="Times New Roman" w:hAnsi="Times New Roman" w:cs="Times New Roman"/>
          <w:i/>
          <w:sz w:val="20"/>
          <w:szCs w:val="20"/>
        </w:rPr>
        <w:t>nước ngoài</w:t>
      </w: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2677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Tối thiểu </w:t>
      </w:r>
      <w:r w:rsidR="00020C8C" w:rsidRPr="00020C8C">
        <w:rPr>
          <w:rFonts w:ascii="Times New Roman" w:eastAsia="Times New Roman" w:hAnsi="Times New Roman" w:cs="Times New Roman"/>
          <w:i/>
          <w:iCs/>
          <w:sz w:val="20"/>
          <w:szCs w:val="24"/>
        </w:rPr>
        <w:t>100</w:t>
      </w:r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cổ phần - Tối đa</w:t>
      </w:r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00535" w:rsidRPr="00A00535">
        <w:rPr>
          <w:rFonts w:ascii="Times New Roman" w:eastAsia="Times New Roman" w:hAnsi="Times New Roman" w:cs="Times New Roman"/>
          <w:b/>
          <w:iCs/>
          <w:sz w:val="20"/>
          <w:szCs w:val="24"/>
        </w:rPr>
        <w:t>33.422.937</w:t>
      </w:r>
      <w:r w:rsidR="00A00535">
        <w:rPr>
          <w:rFonts w:ascii="MyriadPro-Cond" w:hAnsi="MyriadPro-Cond"/>
          <w:color w:val="292929"/>
          <w:shd w:val="clear" w:color="auto" w:fill="F8F8F8"/>
        </w:rPr>
        <w:t xml:space="preserve"> </w:t>
      </w:r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r w:rsidR="00AA0403">
        <w:rPr>
          <w:rFonts w:ascii="Arial" w:hAnsi="Arial" w:cs="Arial"/>
          <w:sz w:val="20"/>
          <w:szCs w:val="20"/>
        </w:rPr>
        <w:t xml:space="preserve"> </w:t>
      </w:r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khi nghiên cứu hồ sơ và Quy chế bán đấu giá cổ phần </w:t>
      </w:r>
      <w:r w:rsidR="00A00535">
        <w:rPr>
          <w:rFonts w:ascii="Times New Roman" w:eastAsia="Times New Roman" w:hAnsi="Times New Roman" w:cs="Times New Roman"/>
          <w:b/>
          <w:sz w:val="20"/>
          <w:szCs w:val="24"/>
          <w:lang w:val="vi-VN"/>
        </w:rPr>
        <w:t>Ngân hàng TMCP Đông Nam Á</w:t>
      </w:r>
      <w:r w:rsidR="00834C97">
        <w:rPr>
          <w:rFonts w:ascii="MyriadPro-Cond" w:hAnsi="MyriadPro-Cond"/>
          <w:color w:val="292929"/>
        </w:rPr>
        <w:t xml:space="preserve"> </w:t>
      </w:r>
      <w:r w:rsidR="000A5C42" w:rsidRPr="006E32D0">
        <w:rPr>
          <w:rFonts w:ascii="Times New Roman" w:eastAsia="Times New Roman" w:hAnsi="Times New Roman" w:cs="Times New Roman"/>
          <w:sz w:val="20"/>
          <w:szCs w:val="24"/>
        </w:rPr>
        <w:t>do</w:t>
      </w:r>
      <w:r w:rsidR="000A5C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A00535" w:rsidRPr="00A00535">
        <w:rPr>
          <w:rFonts w:ascii="Times New Roman" w:eastAsia="Times New Roman" w:hAnsi="Times New Roman" w:cs="Times New Roman"/>
          <w:b/>
          <w:sz w:val="20"/>
          <w:szCs w:val="24"/>
          <w:lang w:val="vi-VN"/>
        </w:rPr>
        <w:t>Tổng Công ty Viễn thông Mobifone</w:t>
      </w:r>
      <w:r w:rsidR="008A4240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A4240" w:rsidRPr="008A4240">
        <w:rPr>
          <w:rFonts w:ascii="Times New Roman" w:eastAsia="Times New Roman" w:hAnsi="Times New Roman" w:cs="Times New Roman"/>
          <w:sz w:val="20"/>
          <w:szCs w:val="24"/>
        </w:rPr>
        <w:t>nắm giữ</w:t>
      </w:r>
      <w:r w:rsidR="0038648E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r w:rsidRPr="00D03530">
        <w:rPr>
          <w:rFonts w:ascii="Times New Roman" w:eastAsia="Times New Roman" w:hAnsi="Times New Roman" w:cs="Times New Roman"/>
          <w:sz w:val="20"/>
          <w:szCs w:val="24"/>
        </w:rPr>
        <w:t>/chúng tôi tự nguyện tham dự cuộc đấu giá do qu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ý Ban tổ chức và cam kết thực hiện nghiêm túc Quy chế đấu giá và kết quả đấu giá do quý Ban công bố. Nếu vi phạm, tôi/ chúng tôi xin chịu trách nhiệm trước Phát luật. Trong trường hợp không trúng đầu giá, tôi/chúng tôi đề nghị quý Ban chuyển hoàn tiền đặt cọc về tài khoản nêu trên. Tôi/chúng tôi  cam kết chịu hoàn toàn trách nhiệm về việc chuyển trả tiền đặt cọc theo yêu cầu này.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Default="00D03530" w:rsidP="00D77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77F5C" w:rsidRDefault="00D77F5C" w:rsidP="00D77F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17091D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Default="0037758E" w:rsidP="00D0353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9" style="position:absolute;left:0;text-align:left;margin-left:324pt;margin-top:1.3pt;width:9pt;height:42.85pt;z-index:251668480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:rsidR="0037758E" w:rsidRDefault="0037758E" w:rsidP="00D0353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A00535">
        <w:rPr>
          <w:rFonts w:ascii="Times New Roman" w:eastAsia="Times New Roman" w:hAnsi="Times New Roman" w:cs="Times New Roman"/>
          <w:b/>
          <w:color w:val="000000" w:themeColor="text1"/>
          <w:szCs w:val="24"/>
          <w:lang w:val="vi-VN"/>
        </w:rPr>
        <w:t>9.600</w:t>
      </w:r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17091D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BB4413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758E" w:rsidRPr="00BB4413" w:rsidRDefault="0037758E" w:rsidP="00D0353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3" style="position:absolute;margin-left:-10.9pt;margin-top:4pt;width:531pt;height:23.05pt;z-index:251666432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37758E" w:rsidRPr="00BB4413" w:rsidRDefault="0037758E" w:rsidP="00BB4413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37758E" w:rsidRPr="00BB4413" w:rsidRDefault="0037758E" w:rsidP="00D0353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 hàng/thủ quỹ</w:t>
            </w:r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 soát</w:t>
            </w:r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0"/>
    <w:rsid w:val="0000249A"/>
    <w:rsid w:val="00006600"/>
    <w:rsid w:val="00020C8C"/>
    <w:rsid w:val="000334DC"/>
    <w:rsid w:val="00057775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1044C0"/>
    <w:rsid w:val="00106770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6F3B"/>
    <w:rsid w:val="001B4A6D"/>
    <w:rsid w:val="001C013C"/>
    <w:rsid w:val="001D4930"/>
    <w:rsid w:val="001F20DC"/>
    <w:rsid w:val="001F437E"/>
    <w:rsid w:val="001F563B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90CB6"/>
    <w:rsid w:val="00590D73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208BE"/>
    <w:rsid w:val="007257D6"/>
    <w:rsid w:val="00744B59"/>
    <w:rsid w:val="007646FB"/>
    <w:rsid w:val="00764A5C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7E01CF"/>
    <w:rsid w:val="0080306B"/>
    <w:rsid w:val="00806C30"/>
    <w:rsid w:val="00817669"/>
    <w:rsid w:val="00825F05"/>
    <w:rsid w:val="00834C97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5392"/>
    <w:rsid w:val="008D4F09"/>
    <w:rsid w:val="008D7970"/>
    <w:rsid w:val="008E77B8"/>
    <w:rsid w:val="008F06EF"/>
    <w:rsid w:val="008F474F"/>
    <w:rsid w:val="009152CF"/>
    <w:rsid w:val="009229CD"/>
    <w:rsid w:val="00934149"/>
    <w:rsid w:val="009406D2"/>
    <w:rsid w:val="00944DF0"/>
    <w:rsid w:val="00973C04"/>
    <w:rsid w:val="009A170C"/>
    <w:rsid w:val="009A1E60"/>
    <w:rsid w:val="009A6951"/>
    <w:rsid w:val="009D3D07"/>
    <w:rsid w:val="009F3BC9"/>
    <w:rsid w:val="00A00535"/>
    <w:rsid w:val="00A006CA"/>
    <w:rsid w:val="00A1419A"/>
    <w:rsid w:val="00A25ACA"/>
    <w:rsid w:val="00A305D0"/>
    <w:rsid w:val="00A33372"/>
    <w:rsid w:val="00A33ED2"/>
    <w:rsid w:val="00A45255"/>
    <w:rsid w:val="00A46A6F"/>
    <w:rsid w:val="00A57253"/>
    <w:rsid w:val="00A64F10"/>
    <w:rsid w:val="00AA0403"/>
    <w:rsid w:val="00AB7CF0"/>
    <w:rsid w:val="00AC24CA"/>
    <w:rsid w:val="00AE2210"/>
    <w:rsid w:val="00AF1BB7"/>
    <w:rsid w:val="00B07BFD"/>
    <w:rsid w:val="00B10376"/>
    <w:rsid w:val="00B13B2A"/>
    <w:rsid w:val="00B1445F"/>
    <w:rsid w:val="00B266C2"/>
    <w:rsid w:val="00B26771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21E"/>
    <w:rsid w:val="00C134EE"/>
    <w:rsid w:val="00C166BF"/>
    <w:rsid w:val="00C23FCD"/>
    <w:rsid w:val="00C254ED"/>
    <w:rsid w:val="00C33645"/>
    <w:rsid w:val="00C47CA9"/>
    <w:rsid w:val="00C56CFA"/>
    <w:rsid w:val="00C94770"/>
    <w:rsid w:val="00C95DD3"/>
    <w:rsid w:val="00CA695E"/>
    <w:rsid w:val="00CD27FF"/>
    <w:rsid w:val="00CD31BC"/>
    <w:rsid w:val="00CE7B6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0AFC"/>
    <w:rsid w:val="00D67234"/>
    <w:rsid w:val="00D71C0A"/>
    <w:rsid w:val="00D76B73"/>
    <w:rsid w:val="00D77F5C"/>
    <w:rsid w:val="00D86B0A"/>
    <w:rsid w:val="00DA5E94"/>
    <w:rsid w:val="00DB6BBA"/>
    <w:rsid w:val="00DB7745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2E78"/>
    <w:rsid w:val="00EA7124"/>
    <w:rsid w:val="00EB5A15"/>
    <w:rsid w:val="00ED2006"/>
    <w:rsid w:val="00EE0B83"/>
    <w:rsid w:val="00EE653A"/>
    <w:rsid w:val="00EF66BA"/>
    <w:rsid w:val="00F1153C"/>
    <w:rsid w:val="00F15248"/>
    <w:rsid w:val="00F44296"/>
    <w:rsid w:val="00F44A50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1CC4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7</cp:revision>
  <cp:lastPrinted>2017-12-25T04:45:00Z</cp:lastPrinted>
  <dcterms:created xsi:type="dcterms:W3CDTF">2017-12-25T06:06:00Z</dcterms:created>
  <dcterms:modified xsi:type="dcterms:W3CDTF">2018-01-11T09:54:00Z</dcterms:modified>
</cp:coreProperties>
</file>