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60" w:type="dxa"/>
        <w:jc w:val="center"/>
        <w:tblLook w:val="01E0" w:firstRow="1" w:lastRow="1" w:firstColumn="1" w:lastColumn="1" w:noHBand="0" w:noVBand="0"/>
      </w:tblPr>
      <w:tblGrid>
        <w:gridCol w:w="273"/>
        <w:gridCol w:w="7287"/>
      </w:tblGrid>
      <w:tr w:rsidR="007937DF" w:rsidRPr="00A8451E" w14:paraId="1E7377E7" w14:textId="77777777" w:rsidTr="00A42F69">
        <w:trPr>
          <w:trHeight w:val="560"/>
          <w:jc w:val="center"/>
        </w:trPr>
        <w:tc>
          <w:tcPr>
            <w:tcW w:w="273" w:type="dxa"/>
            <w:shd w:val="clear" w:color="auto" w:fill="auto"/>
          </w:tcPr>
          <w:p w14:paraId="40FC4AD8" w14:textId="77777777" w:rsidR="007937DF" w:rsidRPr="00A8451E" w:rsidRDefault="007937DF" w:rsidP="00A42F69">
            <w:pPr>
              <w:spacing w:after="1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7287" w:type="dxa"/>
            <w:shd w:val="clear" w:color="auto" w:fill="auto"/>
          </w:tcPr>
          <w:p w14:paraId="29D008DA" w14:textId="77777777" w:rsidR="007937DF" w:rsidRPr="00A8451E" w:rsidRDefault="007937DF" w:rsidP="00A42F69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8451E">
              <w:rPr>
                <w:rFonts w:ascii="Times New Roman" w:hAnsi="Times New Roman"/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A8451E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14:paraId="2CF05881" w14:textId="77777777" w:rsidR="007937DF" w:rsidRPr="00A8451E" w:rsidRDefault="007937DF" w:rsidP="00A42F69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8451E">
              <w:rPr>
                <w:rFonts w:ascii="Times New Roman" w:hAnsi="Times New Roman"/>
                <w:b/>
              </w:rPr>
              <w:t>Độc lập - Tự do - Hạnh phúc</w:t>
            </w:r>
          </w:p>
          <w:p w14:paraId="1B802761" w14:textId="77777777" w:rsidR="007937DF" w:rsidRPr="001A7FD0" w:rsidRDefault="007937DF" w:rsidP="00A42F69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------------------------</w:t>
            </w:r>
          </w:p>
        </w:tc>
      </w:tr>
    </w:tbl>
    <w:p w14:paraId="4ECB8D38" w14:textId="77777777" w:rsidR="007937DF" w:rsidRPr="00A8451E" w:rsidRDefault="007937DF" w:rsidP="007937DF">
      <w:pPr>
        <w:jc w:val="center"/>
        <w:rPr>
          <w:rFonts w:ascii="Times New Roman" w:hAnsi="Times New Roman"/>
          <w:b/>
          <w:sz w:val="2"/>
          <w:szCs w:val="2"/>
        </w:rPr>
      </w:pPr>
    </w:p>
    <w:p w14:paraId="522A810A" w14:textId="6BCE7583" w:rsidR="00447798" w:rsidRDefault="00447798" w:rsidP="007937D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GIẤY ĐĂNG KÝ THỰC HIỆN QUYỀN </w:t>
      </w:r>
      <w:r w:rsidR="007937DF" w:rsidRPr="00A8451E">
        <w:rPr>
          <w:rFonts w:ascii="Times New Roman" w:hAnsi="Times New Roman"/>
          <w:b/>
          <w:sz w:val="32"/>
          <w:szCs w:val="32"/>
        </w:rPr>
        <w:t xml:space="preserve">CHUYỂN ĐỔI </w:t>
      </w:r>
    </w:p>
    <w:p w14:paraId="6FADE5F8" w14:textId="19C9735C" w:rsidR="007937DF" w:rsidRDefault="007937DF" w:rsidP="007937DF">
      <w:pPr>
        <w:jc w:val="center"/>
        <w:rPr>
          <w:rFonts w:ascii="Times New Roman" w:hAnsi="Times New Roman"/>
          <w:b/>
          <w:sz w:val="32"/>
          <w:szCs w:val="32"/>
        </w:rPr>
      </w:pPr>
      <w:r w:rsidRPr="00A8451E">
        <w:rPr>
          <w:rFonts w:ascii="Times New Roman" w:hAnsi="Times New Roman"/>
          <w:b/>
          <w:sz w:val="32"/>
          <w:szCs w:val="32"/>
        </w:rPr>
        <w:t>TRÁI PHIẾU THÀNH CỔ PHIẾU</w:t>
      </w:r>
    </w:p>
    <w:p w14:paraId="605B4E3C" w14:textId="600D6256" w:rsidR="00447798" w:rsidRPr="00304185" w:rsidRDefault="00447798" w:rsidP="007937DF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(CHUYỂN ĐỔI ĐỢT 1 CỦA TRÁI PHIẾU ADSH2224001)</w:t>
      </w:r>
    </w:p>
    <w:p w14:paraId="7D5C53CD" w14:textId="77777777" w:rsidR="007937DF" w:rsidRPr="00A8451E" w:rsidRDefault="007937DF" w:rsidP="007937DF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A07D14A" w14:textId="25EE8AF7" w:rsidR="007937DF" w:rsidRPr="00A8451E" w:rsidRDefault="007937DF" w:rsidP="007937DF">
      <w:pPr>
        <w:jc w:val="center"/>
        <w:rPr>
          <w:rFonts w:ascii="Times New Roman" w:hAnsi="Times New Roman"/>
          <w:b/>
          <w:spacing w:val="-8"/>
          <w:sz w:val="26"/>
          <w:szCs w:val="26"/>
          <w:lang w:val="en-US"/>
        </w:rPr>
      </w:pPr>
      <w:r w:rsidRPr="00A8451E">
        <w:rPr>
          <w:rFonts w:ascii="Times New Roman" w:hAnsi="Times New Roman"/>
          <w:b/>
          <w:spacing w:val="-8"/>
          <w:sz w:val="26"/>
          <w:szCs w:val="26"/>
          <w:u w:val="single"/>
          <w:lang w:val="en-US"/>
        </w:rPr>
        <w:t>KÍNH GỬI:</w:t>
      </w:r>
      <w:r w:rsidRPr="00A8451E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A8451E">
        <w:rPr>
          <w:rFonts w:ascii="Times New Roman" w:hAnsi="Times New Roman"/>
          <w:b/>
          <w:spacing w:val="-8"/>
          <w:sz w:val="26"/>
          <w:szCs w:val="26"/>
          <w:lang w:val="en-US"/>
        </w:rPr>
        <w:t xml:space="preserve">CÔNG TY CỔ PHẦN </w:t>
      </w:r>
      <w:r w:rsidR="007D0BEE">
        <w:rPr>
          <w:rFonts w:ascii="Times New Roman" w:hAnsi="Times New Roman"/>
          <w:b/>
          <w:spacing w:val="-8"/>
          <w:sz w:val="26"/>
          <w:szCs w:val="26"/>
          <w:lang w:val="en-US"/>
        </w:rPr>
        <w:t>CHỨNG KHOÁN RỒNG VIỆT – CN HÀ NỘI</w:t>
      </w:r>
    </w:p>
    <w:p w14:paraId="78F4DA6C" w14:textId="77777777" w:rsidR="007937DF" w:rsidRPr="00A8451E" w:rsidRDefault="007937DF" w:rsidP="007937DF">
      <w:pPr>
        <w:jc w:val="center"/>
        <w:rPr>
          <w:rFonts w:ascii="Times New Roman" w:hAnsi="Times New Roman"/>
          <w:b/>
          <w:i/>
          <w:spacing w:val="-8"/>
          <w:sz w:val="26"/>
          <w:szCs w:val="26"/>
          <w:lang w:val="en-US"/>
        </w:rPr>
      </w:pPr>
    </w:p>
    <w:p w14:paraId="5A910F08" w14:textId="1D6CC009" w:rsidR="007937DF" w:rsidRPr="00304185" w:rsidRDefault="007D0BEE" w:rsidP="00304185">
      <w:pPr>
        <w:widowControl w:val="0"/>
        <w:spacing w:before="0" w:line="360" w:lineRule="exact"/>
        <w:ind w:left="567" w:hanging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ab/>
      </w:r>
      <w:r w:rsidR="007937DF" w:rsidRPr="00304185">
        <w:rPr>
          <w:rFonts w:ascii="Times New Roman" w:hAnsi="Times New Roman"/>
          <w:b/>
          <w:sz w:val="26"/>
          <w:szCs w:val="26"/>
        </w:rPr>
        <w:t xml:space="preserve">Tên tôi là: </w:t>
      </w:r>
      <w:r w:rsidR="00165D11">
        <w:rPr>
          <w:rFonts w:ascii="Times New Roman" w:hAnsi="Times New Roman"/>
          <w:b/>
          <w:sz w:val="26"/>
          <w:szCs w:val="26"/>
        </w:rPr>
        <w:fldChar w:fldCharType="begin"/>
      </w:r>
      <w:r w:rsidR="00165D11">
        <w:rPr>
          <w:rFonts w:ascii="Times New Roman" w:hAnsi="Times New Roman"/>
          <w:b/>
          <w:sz w:val="26"/>
          <w:szCs w:val="26"/>
        </w:rPr>
        <w:instrText xml:space="preserve"> MERGEFIELD "Tên" </w:instrText>
      </w:r>
      <w:r w:rsidR="00165D11">
        <w:rPr>
          <w:rFonts w:ascii="Times New Roman" w:hAnsi="Times New Roman"/>
          <w:b/>
          <w:sz w:val="26"/>
          <w:szCs w:val="26"/>
        </w:rPr>
        <w:fldChar w:fldCharType="separate"/>
      </w:r>
      <w:r w:rsidR="00165D11">
        <w:rPr>
          <w:rFonts w:ascii="Times New Roman" w:hAnsi="Times New Roman"/>
          <w:b/>
          <w:sz w:val="26"/>
          <w:szCs w:val="26"/>
        </w:rPr>
        <w:fldChar w:fldCharType="end"/>
      </w:r>
    </w:p>
    <w:p w14:paraId="299C4C08" w14:textId="2DAC5954" w:rsidR="00D01E22" w:rsidRDefault="007937DF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304185">
        <w:rPr>
          <w:rFonts w:ascii="Times New Roman" w:hAnsi="Times New Roman"/>
          <w:sz w:val="26"/>
          <w:szCs w:val="26"/>
        </w:rPr>
        <w:t>CMND</w:t>
      </w:r>
      <w:r w:rsidR="00D01E22">
        <w:rPr>
          <w:rFonts w:ascii="Times New Roman" w:hAnsi="Times New Roman"/>
          <w:sz w:val="26"/>
          <w:szCs w:val="26"/>
          <w:lang w:val="en-US"/>
        </w:rPr>
        <w:t>/CC</w:t>
      </w:r>
      <w:r w:rsidR="00165D11">
        <w:rPr>
          <w:rFonts w:ascii="Times New Roman" w:hAnsi="Times New Roman"/>
          <w:sz w:val="26"/>
          <w:szCs w:val="26"/>
          <w:lang w:val="en-US"/>
        </w:rPr>
        <w:t>C</w:t>
      </w:r>
      <w:r w:rsidR="00D01E22">
        <w:rPr>
          <w:rFonts w:ascii="Times New Roman" w:hAnsi="Times New Roman"/>
          <w:sz w:val="26"/>
          <w:szCs w:val="26"/>
          <w:lang w:val="en-US"/>
        </w:rPr>
        <w:t>D</w:t>
      </w:r>
      <w:r w:rsidRPr="00304185">
        <w:rPr>
          <w:rFonts w:ascii="Times New Roman" w:hAnsi="Times New Roman"/>
          <w:sz w:val="26"/>
          <w:szCs w:val="26"/>
        </w:rPr>
        <w:t>:</w:t>
      </w:r>
      <w:r w:rsidR="008A410B">
        <w:rPr>
          <w:rFonts w:ascii="Times New Roman" w:hAnsi="Times New Roman"/>
          <w:sz w:val="26"/>
          <w:szCs w:val="26"/>
        </w:rPr>
        <w:t xml:space="preserve"> </w:t>
      </w:r>
    </w:p>
    <w:p w14:paraId="0A1CB750" w14:textId="3B21842E" w:rsidR="00D01E22" w:rsidRDefault="007937DF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304185">
        <w:rPr>
          <w:rFonts w:ascii="Times New Roman" w:hAnsi="Times New Roman"/>
          <w:sz w:val="26"/>
          <w:szCs w:val="26"/>
        </w:rPr>
        <w:t xml:space="preserve">Ngày cấp: </w:t>
      </w:r>
      <w:r w:rsidR="00165D11">
        <w:rPr>
          <w:rFonts w:ascii="Times New Roman" w:hAnsi="Times New Roman"/>
          <w:sz w:val="26"/>
          <w:szCs w:val="26"/>
        </w:rPr>
        <w:fldChar w:fldCharType="begin"/>
      </w:r>
      <w:r w:rsidR="00165D11">
        <w:rPr>
          <w:rFonts w:ascii="Times New Roman" w:hAnsi="Times New Roman"/>
          <w:sz w:val="26"/>
          <w:szCs w:val="26"/>
        </w:rPr>
        <w:instrText xml:space="preserve"> MERGEFIELD "Ngày_cấp" </w:instrText>
      </w:r>
      <w:r w:rsidR="00165D11">
        <w:rPr>
          <w:rFonts w:ascii="Times New Roman" w:hAnsi="Times New Roman"/>
          <w:sz w:val="26"/>
          <w:szCs w:val="26"/>
        </w:rPr>
        <w:fldChar w:fldCharType="separate"/>
      </w:r>
      <w:r w:rsidR="00165D11">
        <w:rPr>
          <w:rFonts w:ascii="Times New Roman" w:hAnsi="Times New Roman"/>
          <w:sz w:val="26"/>
          <w:szCs w:val="26"/>
        </w:rPr>
        <w:fldChar w:fldCharType="end"/>
      </w:r>
    </w:p>
    <w:p w14:paraId="09FA9148" w14:textId="47D4D2B9" w:rsidR="007937DF" w:rsidRPr="00165D11" w:rsidRDefault="007937DF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304185">
        <w:rPr>
          <w:rFonts w:ascii="Times New Roman" w:hAnsi="Times New Roman"/>
          <w:sz w:val="26"/>
          <w:szCs w:val="26"/>
        </w:rPr>
        <w:t>Nơi cấp:</w:t>
      </w:r>
      <w:r w:rsidR="00165D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65D11">
        <w:rPr>
          <w:rFonts w:ascii="Times New Roman" w:hAnsi="Times New Roman"/>
          <w:sz w:val="26"/>
          <w:szCs w:val="26"/>
          <w:lang w:val="en-US"/>
        </w:rPr>
        <w:fldChar w:fldCharType="begin"/>
      </w:r>
      <w:r w:rsidR="00165D11">
        <w:rPr>
          <w:rFonts w:ascii="Times New Roman" w:hAnsi="Times New Roman"/>
          <w:sz w:val="26"/>
          <w:szCs w:val="26"/>
          <w:lang w:val="en-US"/>
        </w:rPr>
        <w:instrText xml:space="preserve"> MERGEFIELD "Nơi_cấp" </w:instrText>
      </w:r>
      <w:r w:rsidR="00165D11">
        <w:rPr>
          <w:rFonts w:ascii="Times New Roman" w:hAnsi="Times New Roman"/>
          <w:sz w:val="26"/>
          <w:szCs w:val="26"/>
          <w:lang w:val="en-US"/>
        </w:rPr>
        <w:fldChar w:fldCharType="separate"/>
      </w:r>
      <w:r w:rsidR="00165D11">
        <w:rPr>
          <w:rFonts w:ascii="Times New Roman" w:hAnsi="Times New Roman"/>
          <w:sz w:val="26"/>
          <w:szCs w:val="26"/>
          <w:lang w:val="en-US"/>
        </w:rPr>
        <w:fldChar w:fldCharType="end"/>
      </w:r>
    </w:p>
    <w:p w14:paraId="6CA435CB" w14:textId="4AA4DDF2" w:rsidR="007937DF" w:rsidRPr="00304185" w:rsidRDefault="007937DF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noProof/>
          <w:sz w:val="26"/>
          <w:szCs w:val="26"/>
          <w:lang w:val="en-US"/>
        </w:rPr>
      </w:pPr>
      <w:r w:rsidRPr="00304185">
        <w:rPr>
          <w:rFonts w:ascii="Times New Roman" w:hAnsi="Times New Roman"/>
          <w:sz w:val="26"/>
          <w:szCs w:val="26"/>
          <w:lang w:val="en-US"/>
        </w:rPr>
        <w:t xml:space="preserve">Địa chỉ: </w:t>
      </w:r>
    </w:p>
    <w:p w14:paraId="17B5477E" w14:textId="11DB9101" w:rsidR="00447798" w:rsidRPr="00304185" w:rsidRDefault="00447798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304185">
        <w:rPr>
          <w:rFonts w:ascii="Times New Roman" w:hAnsi="Times New Roman"/>
          <w:noProof/>
          <w:sz w:val="26"/>
          <w:szCs w:val="26"/>
          <w:lang w:val="en-US"/>
        </w:rPr>
        <w:t xml:space="preserve">Mã trái phiếu sở hữu: </w:t>
      </w:r>
      <w:r w:rsidRPr="001B353F">
        <w:rPr>
          <w:rFonts w:ascii="Times New Roman" w:hAnsi="Times New Roman"/>
          <w:b/>
          <w:bCs/>
          <w:noProof/>
          <w:sz w:val="26"/>
          <w:szCs w:val="26"/>
          <w:lang w:val="en-US"/>
        </w:rPr>
        <w:t>ADSH2224001</w:t>
      </w:r>
    </w:p>
    <w:p w14:paraId="43017933" w14:textId="15BB6BD0" w:rsidR="007D0BEE" w:rsidRPr="00304185" w:rsidRDefault="007937DF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304185">
        <w:rPr>
          <w:rFonts w:ascii="Times New Roman" w:hAnsi="Times New Roman"/>
          <w:sz w:val="26"/>
          <w:szCs w:val="26"/>
        </w:rPr>
        <w:t>Số lượng trái phiếu sở hữu:</w:t>
      </w:r>
      <w:r w:rsidR="00165D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A410B">
        <w:rPr>
          <w:rFonts w:ascii="Times New Roman" w:hAnsi="Times New Roman"/>
          <w:b/>
          <w:bCs/>
          <w:sz w:val="26"/>
          <w:szCs w:val="26"/>
          <w:lang w:val="en-US"/>
        </w:rPr>
        <w:t xml:space="preserve">     </w:t>
      </w:r>
      <w:r w:rsidRPr="001B35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B353F">
        <w:rPr>
          <w:rFonts w:ascii="Times New Roman" w:hAnsi="Times New Roman"/>
          <w:b/>
          <w:bCs/>
          <w:spacing w:val="-4"/>
          <w:sz w:val="26"/>
          <w:szCs w:val="26"/>
        </w:rPr>
        <w:t>trái phiếu</w:t>
      </w:r>
    </w:p>
    <w:p w14:paraId="5DA42EEC" w14:textId="51827B76" w:rsidR="007937DF" w:rsidRPr="00304185" w:rsidRDefault="007937DF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304185">
        <w:rPr>
          <w:rFonts w:ascii="Times New Roman" w:hAnsi="Times New Roman"/>
          <w:spacing w:val="-4"/>
          <w:sz w:val="26"/>
          <w:szCs w:val="26"/>
        </w:rPr>
        <w:t>Ngày phát hành trái phiếu</w:t>
      </w:r>
      <w:r w:rsidR="00447798" w:rsidRPr="00304185">
        <w:rPr>
          <w:rFonts w:ascii="Times New Roman" w:hAnsi="Times New Roman"/>
          <w:spacing w:val="-4"/>
          <w:sz w:val="26"/>
          <w:szCs w:val="26"/>
          <w:lang w:val="en-US"/>
        </w:rPr>
        <w:t>: 21/03/2022</w:t>
      </w:r>
    </w:p>
    <w:p w14:paraId="31DCF002" w14:textId="2A3FA6EC" w:rsidR="007937DF" w:rsidRPr="00304185" w:rsidRDefault="00447798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304185">
        <w:rPr>
          <w:rFonts w:ascii="Times New Roman" w:hAnsi="Times New Roman"/>
          <w:sz w:val="26"/>
          <w:szCs w:val="26"/>
          <w:lang w:val="en-US"/>
        </w:rPr>
        <w:t xml:space="preserve">Tính đến 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 xml:space="preserve">thời điểm ngày </w:t>
      </w:r>
      <w:r w:rsidR="000E6AF5" w:rsidRPr="00304185">
        <w:rPr>
          <w:rFonts w:ascii="Times New Roman" w:hAnsi="Times New Roman"/>
          <w:sz w:val="26"/>
          <w:szCs w:val="26"/>
          <w:lang w:val="en-US"/>
        </w:rPr>
        <w:t>2</w:t>
      </w:r>
      <w:r w:rsidRPr="00304185">
        <w:rPr>
          <w:rFonts w:ascii="Times New Roman" w:hAnsi="Times New Roman"/>
          <w:sz w:val="26"/>
          <w:szCs w:val="26"/>
          <w:lang w:val="en-US"/>
        </w:rPr>
        <w:t>1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>/0</w:t>
      </w:r>
      <w:r w:rsidRPr="00304185">
        <w:rPr>
          <w:rFonts w:ascii="Times New Roman" w:hAnsi="Times New Roman"/>
          <w:sz w:val="26"/>
          <w:szCs w:val="26"/>
          <w:lang w:val="en-US"/>
        </w:rPr>
        <w:t>3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>/202</w:t>
      </w:r>
      <w:r w:rsidRPr="00304185">
        <w:rPr>
          <w:rFonts w:ascii="Times New Roman" w:hAnsi="Times New Roman"/>
          <w:sz w:val="26"/>
          <w:szCs w:val="26"/>
          <w:lang w:val="en-US"/>
        </w:rPr>
        <w:t>2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 xml:space="preserve">, Tôi đã nắm giữ trái phiếu </w:t>
      </w:r>
      <w:r w:rsidR="000E6AF5" w:rsidRPr="00304185">
        <w:rPr>
          <w:rFonts w:ascii="Times New Roman" w:hAnsi="Times New Roman"/>
          <w:sz w:val="26"/>
          <w:szCs w:val="26"/>
          <w:lang w:val="en-US"/>
        </w:rPr>
        <w:t>được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 xml:space="preserve"> 01 (một) n</w:t>
      </w:r>
      <w:r w:rsidR="007937DF" w:rsidRPr="00304185">
        <w:rPr>
          <w:rFonts w:ascii="Times New Roman" w:hAnsi="Times New Roman" w:hint="eastAsia"/>
          <w:sz w:val="26"/>
          <w:szCs w:val="26"/>
          <w:lang w:val="en-US"/>
        </w:rPr>
        <w:t>ă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 xml:space="preserve">m kể từ Ngày Phát Hành Trái Phiếu, do đó theo quy định tại Hợp đồng mua bán trái phiếu </w:t>
      </w:r>
      <w:r w:rsidR="003B6C31" w:rsidRPr="00304185">
        <w:rPr>
          <w:rFonts w:ascii="Times New Roman" w:hAnsi="Times New Roman"/>
          <w:sz w:val="26"/>
          <w:szCs w:val="26"/>
          <w:lang w:val="en-US"/>
        </w:rPr>
        <w:t xml:space="preserve">đã ký kết </w:t>
      </w:r>
      <w:r w:rsidR="00251F1F" w:rsidRPr="00304185">
        <w:rPr>
          <w:rFonts w:ascii="Times New Roman" w:hAnsi="Times New Roman"/>
          <w:sz w:val="26"/>
          <w:szCs w:val="26"/>
          <w:lang w:val="en-US"/>
        </w:rPr>
        <w:t xml:space="preserve">và các văn bản liên quan khác </w:t>
      </w:r>
      <w:r w:rsidR="00F6139D" w:rsidRPr="00304185">
        <w:rPr>
          <w:rFonts w:ascii="Times New Roman" w:hAnsi="Times New Roman"/>
          <w:sz w:val="26"/>
          <w:szCs w:val="26"/>
          <w:lang w:val="en-US"/>
        </w:rPr>
        <w:t xml:space="preserve">về </w:t>
      </w:r>
      <w:r w:rsidR="00251F1F" w:rsidRPr="00304185">
        <w:rPr>
          <w:rFonts w:ascii="Times New Roman" w:hAnsi="Times New Roman"/>
          <w:sz w:val="26"/>
          <w:szCs w:val="26"/>
          <w:lang w:val="en-US"/>
        </w:rPr>
        <w:t>điều kiện điều khoản trái phiếu</w:t>
      </w:r>
      <w:r w:rsidR="00F6139D" w:rsidRPr="00304185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 xml:space="preserve">tôi được phép chuyển đổi trái phiếu </w:t>
      </w:r>
      <w:r w:rsidR="00F334B8" w:rsidRPr="006F0497">
        <w:rPr>
          <w:rFonts w:ascii="Times New Roman" w:hAnsi="Times New Roman"/>
          <w:noProof/>
          <w:sz w:val="26"/>
          <w:szCs w:val="26"/>
          <w:lang w:val="en-US"/>
        </w:rPr>
        <w:t>ADSH2224001</w:t>
      </w:r>
      <w:r w:rsidR="00D01E22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>thành cổ phiếu</w:t>
      </w:r>
      <w:r w:rsidR="003B6C31" w:rsidRPr="0030418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334B8">
        <w:rPr>
          <w:rFonts w:ascii="Times New Roman" w:hAnsi="Times New Roman"/>
          <w:sz w:val="26"/>
          <w:szCs w:val="26"/>
          <w:lang w:val="en-US"/>
        </w:rPr>
        <w:t xml:space="preserve">Công ty Cổ phần Damsan (Mã cổ phiếu: ADS) </w:t>
      </w:r>
      <w:r w:rsidR="003B6C31" w:rsidRPr="00304185">
        <w:rPr>
          <w:rFonts w:ascii="Times New Roman" w:hAnsi="Times New Roman"/>
          <w:sz w:val="26"/>
          <w:szCs w:val="26"/>
          <w:lang w:val="en-US"/>
        </w:rPr>
        <w:t>theo quy định</w:t>
      </w:r>
      <w:r w:rsidR="007937DF" w:rsidRPr="00304185">
        <w:rPr>
          <w:rFonts w:ascii="Times New Roman" w:hAnsi="Times New Roman"/>
          <w:sz w:val="26"/>
          <w:szCs w:val="26"/>
          <w:lang w:val="en-US"/>
        </w:rPr>
        <w:t>.</w:t>
      </w:r>
    </w:p>
    <w:p w14:paraId="03F03AB2" w14:textId="226D22B9" w:rsidR="007937DF" w:rsidRDefault="007937DF" w:rsidP="007D0BEE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304185">
        <w:rPr>
          <w:rFonts w:ascii="Times New Roman" w:hAnsi="Times New Roman"/>
          <w:sz w:val="26"/>
          <w:szCs w:val="26"/>
          <w:lang w:val="en-US"/>
        </w:rPr>
        <w:t>Bằng</w:t>
      </w:r>
      <w:r w:rsidRPr="00304185">
        <w:rPr>
          <w:rFonts w:ascii="Times New Roman" w:hAnsi="Times New Roman"/>
          <w:sz w:val="26"/>
          <w:szCs w:val="26"/>
        </w:rPr>
        <w:t xml:space="preserve"> thông báo này, tôi thông báo đến Quý Công ty thực hiện các công việc liên quan đến việc chuyển đổi trái phiếu đúng theo cam kết tại Hợp đồng</w:t>
      </w:r>
      <w:r w:rsidR="002C3EFF" w:rsidRPr="00304185">
        <w:rPr>
          <w:rFonts w:ascii="Times New Roman" w:hAnsi="Times New Roman"/>
          <w:sz w:val="26"/>
          <w:szCs w:val="26"/>
          <w:lang w:val="en-US"/>
        </w:rPr>
        <w:t xml:space="preserve"> mua bán trái phiếu, các văn bản pháp lý liên quan</w:t>
      </w:r>
      <w:r w:rsidRPr="00304185">
        <w:rPr>
          <w:rFonts w:ascii="Times New Roman" w:hAnsi="Times New Roman"/>
          <w:sz w:val="26"/>
          <w:szCs w:val="26"/>
        </w:rPr>
        <w:t xml:space="preserve"> và đảm bảo đúng quy định của Pháp luật</w:t>
      </w:r>
      <w:r w:rsidR="00F334B8">
        <w:rPr>
          <w:rFonts w:ascii="Times New Roman" w:hAnsi="Times New Roman"/>
          <w:sz w:val="26"/>
          <w:szCs w:val="26"/>
          <w:lang w:val="en-US"/>
        </w:rPr>
        <w:t xml:space="preserve"> theo thông tin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F334B8" w14:paraId="25CCD157" w14:textId="77777777" w:rsidTr="00304185">
        <w:tc>
          <w:tcPr>
            <w:tcW w:w="704" w:type="dxa"/>
          </w:tcPr>
          <w:p w14:paraId="5D4CC29C" w14:textId="06340DEC" w:rsidR="00F334B8" w:rsidRPr="00304185" w:rsidRDefault="00F334B8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04185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4961" w:type="dxa"/>
          </w:tcPr>
          <w:p w14:paraId="64D2B6D5" w14:textId="1D88782F" w:rsidR="00F334B8" w:rsidRPr="00304185" w:rsidRDefault="00781EC2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04185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3680" w:type="dxa"/>
          </w:tcPr>
          <w:p w14:paraId="02BCF342" w14:textId="77777777" w:rsidR="00F334B8" w:rsidRPr="00915EA0" w:rsidRDefault="00F334B8" w:rsidP="007D0BEE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2499" w14:paraId="18807383" w14:textId="77777777" w:rsidTr="00304185">
        <w:tc>
          <w:tcPr>
            <w:tcW w:w="704" w:type="dxa"/>
          </w:tcPr>
          <w:p w14:paraId="40315CCE" w14:textId="1BE8C3D5" w:rsidR="00E02499" w:rsidRPr="00304185" w:rsidRDefault="00E02499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961" w:type="dxa"/>
          </w:tcPr>
          <w:p w14:paraId="40C212FE" w14:textId="19C818A6" w:rsidR="00E02499" w:rsidRPr="00304185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Số lượng trái phiếu đang sở hữu</w:t>
            </w:r>
          </w:p>
        </w:tc>
        <w:tc>
          <w:tcPr>
            <w:tcW w:w="3680" w:type="dxa"/>
          </w:tcPr>
          <w:p w14:paraId="705F710A" w14:textId="421E61B5" w:rsidR="00E02499" w:rsidRPr="00915EA0" w:rsidRDefault="00165D11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fldChar w:fldCharType="begin"/>
            </w: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instrText xml:space="preserve"> MERGEFIELD "Khối_lượng_trái_phiếu_sở_hữu"</w:instrText>
            </w:r>
            <w:r w:rsidR="00915EA0" w:rsidRPr="00915EA0">
              <w:rPr>
                <w:rFonts w:ascii="Times New Roman" w:hAnsi="Times New Roman"/>
                <w:sz w:val="26"/>
                <w:szCs w:val="26"/>
              </w:rPr>
              <w:instrText>\#.###.##</w:instrText>
            </w: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fldChar w:fldCharType="separate"/>
            </w:r>
            <w:r w:rsidR="008266EB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8A410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fldChar w:fldCharType="end"/>
            </w: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</w:t>
            </w:r>
            <w:r w:rsidR="00E02499" w:rsidRPr="00915EA0">
              <w:rPr>
                <w:rFonts w:ascii="Times New Roman" w:hAnsi="Times New Roman"/>
                <w:sz w:val="26"/>
                <w:szCs w:val="26"/>
                <w:lang w:val="en-US"/>
              </w:rPr>
              <w:t>rái phiếu</w:t>
            </w:r>
          </w:p>
        </w:tc>
      </w:tr>
      <w:tr w:rsidR="00E02499" w14:paraId="43CF0E1B" w14:textId="77777777" w:rsidTr="00781EC2">
        <w:tc>
          <w:tcPr>
            <w:tcW w:w="704" w:type="dxa"/>
          </w:tcPr>
          <w:p w14:paraId="1B277FC1" w14:textId="4BAD9254" w:rsidR="00E02499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</w:tcPr>
          <w:p w14:paraId="555CC2D0" w14:textId="1A578BDD" w:rsidR="00E02499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Số lượng trái phiếu tối đa được phép chuyển đổi của đợt 1 (2=1x70%)</w:t>
            </w:r>
          </w:p>
        </w:tc>
        <w:tc>
          <w:tcPr>
            <w:tcW w:w="3680" w:type="dxa"/>
          </w:tcPr>
          <w:p w14:paraId="62AA8C23" w14:textId="1E5E13A9" w:rsidR="00E02499" w:rsidRPr="00915EA0" w:rsidRDefault="008A410B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165D11" w:rsidRPr="00915EA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E02499" w:rsidRPr="00915EA0">
              <w:rPr>
                <w:rFonts w:ascii="Times New Roman" w:hAnsi="Times New Roman"/>
                <w:sz w:val="26"/>
                <w:szCs w:val="26"/>
                <w:lang w:val="en-US"/>
              </w:rPr>
              <w:t>trái phiếu</w:t>
            </w:r>
          </w:p>
        </w:tc>
      </w:tr>
      <w:tr w:rsidR="00E02499" w14:paraId="5DCB60ED" w14:textId="77777777" w:rsidTr="00781EC2">
        <w:tc>
          <w:tcPr>
            <w:tcW w:w="704" w:type="dxa"/>
          </w:tcPr>
          <w:p w14:paraId="3138A512" w14:textId="5CD37316" w:rsidR="00E02499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</w:tcPr>
          <w:p w14:paraId="65216626" w14:textId="53499CFA" w:rsidR="00E02499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Số lượng trái phiếu đăng ký chuyển đổi thành cổ phiếu</w:t>
            </w:r>
          </w:p>
        </w:tc>
        <w:tc>
          <w:tcPr>
            <w:tcW w:w="3680" w:type="dxa"/>
          </w:tcPr>
          <w:p w14:paraId="4D58AC00" w14:textId="6AF1A0F3" w:rsidR="00E02499" w:rsidRPr="00915EA0" w:rsidRDefault="008A410B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E02499" w:rsidRPr="00915EA0">
              <w:rPr>
                <w:rFonts w:ascii="Times New Roman" w:hAnsi="Times New Roman"/>
                <w:sz w:val="26"/>
                <w:szCs w:val="26"/>
                <w:lang w:val="en-US"/>
              </w:rPr>
              <w:t>trái phiếu</w:t>
            </w:r>
          </w:p>
        </w:tc>
      </w:tr>
      <w:tr w:rsidR="00E02499" w14:paraId="68F8E220" w14:textId="77777777" w:rsidTr="00304185">
        <w:tc>
          <w:tcPr>
            <w:tcW w:w="704" w:type="dxa"/>
          </w:tcPr>
          <w:p w14:paraId="2560F21A" w14:textId="36F2F347" w:rsidR="00E02499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4961" w:type="dxa"/>
          </w:tcPr>
          <w:p w14:paraId="133485B2" w14:textId="32F5F3E6" w:rsidR="00E02499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Mệnh giá trái phiếu</w:t>
            </w:r>
          </w:p>
        </w:tc>
        <w:tc>
          <w:tcPr>
            <w:tcW w:w="3680" w:type="dxa"/>
          </w:tcPr>
          <w:p w14:paraId="60F9C49F" w14:textId="63178C96" w:rsidR="00E02499" w:rsidRPr="00915EA0" w:rsidRDefault="00E02499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t>1.000.000 đồng/trái phiếu</w:t>
            </w:r>
          </w:p>
        </w:tc>
      </w:tr>
      <w:tr w:rsidR="00E02499" w14:paraId="32A158E4" w14:textId="77777777" w:rsidTr="00304185">
        <w:tc>
          <w:tcPr>
            <w:tcW w:w="704" w:type="dxa"/>
          </w:tcPr>
          <w:p w14:paraId="12DC2B34" w14:textId="216BADEE" w:rsidR="00E02499" w:rsidRPr="00304185" w:rsidRDefault="00E02499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</w:tcPr>
          <w:p w14:paraId="23722FBA" w14:textId="3AEE9D32" w:rsidR="00E02499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Tổng giá trị trái phiếu đăng ký chuyển đổi thành cổ phiếu theo mệnh giá (5=3x4)</w:t>
            </w:r>
          </w:p>
        </w:tc>
        <w:tc>
          <w:tcPr>
            <w:tcW w:w="3680" w:type="dxa"/>
          </w:tcPr>
          <w:p w14:paraId="6E9DB122" w14:textId="091ECB0B" w:rsidR="00E02499" w:rsidRPr="00915EA0" w:rsidRDefault="008A410B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165D11" w:rsidRPr="00915EA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đồng</w:t>
            </w:r>
          </w:p>
        </w:tc>
      </w:tr>
      <w:tr w:rsidR="00E02499" w14:paraId="55248C7D" w14:textId="77777777" w:rsidTr="00304185">
        <w:tc>
          <w:tcPr>
            <w:tcW w:w="704" w:type="dxa"/>
          </w:tcPr>
          <w:p w14:paraId="72DC0043" w14:textId="24763181" w:rsidR="00E02499" w:rsidRPr="00304185" w:rsidRDefault="00E02499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4961" w:type="dxa"/>
          </w:tcPr>
          <w:p w14:paraId="7D02F795" w14:textId="1F2DF103" w:rsidR="00E02499" w:rsidRDefault="00E02499" w:rsidP="00304185">
            <w:pPr>
              <w:widowControl w:val="0"/>
              <w:tabs>
                <w:tab w:val="left" w:pos="360"/>
                <w:tab w:val="right" w:pos="4745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Giá chuyển đổi</w:t>
            </w:r>
            <w:r w:rsidR="009576EC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3680" w:type="dxa"/>
          </w:tcPr>
          <w:p w14:paraId="75E10909" w14:textId="5143A255" w:rsidR="00E02499" w:rsidRPr="00915EA0" w:rsidRDefault="00E02499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15EA0">
              <w:rPr>
                <w:rFonts w:ascii="Times New Roman" w:hAnsi="Times New Roman"/>
                <w:sz w:val="26"/>
                <w:szCs w:val="26"/>
                <w:lang w:val="en-US"/>
              </w:rPr>
              <w:t>10.000 đồng/cổ phiếu</w:t>
            </w:r>
          </w:p>
        </w:tc>
      </w:tr>
      <w:tr w:rsidR="00E02499" w14:paraId="0F2485F2" w14:textId="77777777" w:rsidTr="00304185">
        <w:tc>
          <w:tcPr>
            <w:tcW w:w="704" w:type="dxa"/>
          </w:tcPr>
          <w:p w14:paraId="762E78BD" w14:textId="1CA220A8" w:rsidR="00E02499" w:rsidRPr="00304185" w:rsidRDefault="00E02499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961" w:type="dxa"/>
          </w:tcPr>
          <w:p w14:paraId="6FDAE8FD" w14:textId="035DAE63" w:rsidR="00E02499" w:rsidRPr="00304185" w:rsidRDefault="00E02499" w:rsidP="00E02499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Số lượng cổ phiếu</w:t>
            </w:r>
            <w:r w:rsidR="00D01E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được chuyển đổi từ trái phiếu (7=5/6)</w:t>
            </w:r>
          </w:p>
        </w:tc>
        <w:tc>
          <w:tcPr>
            <w:tcW w:w="3680" w:type="dxa"/>
          </w:tcPr>
          <w:p w14:paraId="3C291557" w14:textId="6A051239" w:rsidR="00E02499" w:rsidRPr="00915EA0" w:rsidRDefault="008A410B" w:rsidP="00304185">
            <w:pPr>
              <w:widowControl w:val="0"/>
              <w:tabs>
                <w:tab w:val="left" w:pos="360"/>
                <w:tab w:val="left" w:pos="3240"/>
              </w:tabs>
              <w:spacing w:before="0" w:line="360" w:lineRule="exact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165D11" w:rsidRPr="00915EA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E02499" w:rsidRPr="00915EA0">
              <w:rPr>
                <w:rFonts w:ascii="Times New Roman" w:hAnsi="Times New Roman"/>
                <w:sz w:val="26"/>
                <w:szCs w:val="26"/>
                <w:lang w:val="en-US"/>
              </w:rPr>
              <w:t>cổ phiếu</w:t>
            </w:r>
          </w:p>
        </w:tc>
      </w:tr>
    </w:tbl>
    <w:p w14:paraId="32087A75" w14:textId="40DA1926" w:rsidR="007937DF" w:rsidRPr="00304185" w:rsidRDefault="007937DF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304185">
        <w:rPr>
          <w:rFonts w:ascii="Times New Roman" w:hAnsi="Times New Roman"/>
          <w:sz w:val="26"/>
          <w:szCs w:val="26"/>
          <w:lang w:val="en-US"/>
        </w:rPr>
        <w:t xml:space="preserve">Tôi đồng ý và cam kết thực hiện đầy đủ các nghĩa vụ trách nhiệm theo đúng Hợp đồng </w:t>
      </w:r>
      <w:r w:rsidR="003B6C31" w:rsidRPr="00304185">
        <w:rPr>
          <w:rFonts w:ascii="Times New Roman" w:hAnsi="Times New Roman"/>
          <w:sz w:val="26"/>
          <w:szCs w:val="26"/>
          <w:lang w:val="en-US"/>
        </w:rPr>
        <w:t xml:space="preserve"> mua bán trái phiếu </w:t>
      </w:r>
      <w:r w:rsidRPr="00304185">
        <w:rPr>
          <w:rFonts w:ascii="Times New Roman" w:hAnsi="Times New Roman"/>
          <w:sz w:val="26"/>
          <w:szCs w:val="26"/>
          <w:lang w:val="en-US"/>
        </w:rPr>
        <w:t xml:space="preserve">khi thực hiện chuyển đổi </w:t>
      </w:r>
      <w:r w:rsidR="002C3EFF" w:rsidRPr="00304185">
        <w:rPr>
          <w:rFonts w:ascii="Times New Roman" w:hAnsi="Times New Roman"/>
          <w:sz w:val="26"/>
          <w:szCs w:val="26"/>
          <w:lang w:val="en-US"/>
        </w:rPr>
        <w:t xml:space="preserve">và không có bất kỳ khiếu nại khiếu kiện nào liên quan đến các nghĩa vụ của </w:t>
      </w:r>
      <w:r w:rsidR="00781EC2">
        <w:rPr>
          <w:rFonts w:ascii="Times New Roman" w:hAnsi="Times New Roman"/>
          <w:sz w:val="26"/>
          <w:szCs w:val="26"/>
          <w:lang w:val="en-US"/>
        </w:rPr>
        <w:t>Quý Công ty</w:t>
      </w:r>
      <w:r w:rsidR="002C3EFF" w:rsidRPr="00304185">
        <w:rPr>
          <w:rFonts w:ascii="Times New Roman" w:hAnsi="Times New Roman"/>
          <w:sz w:val="26"/>
          <w:szCs w:val="26"/>
          <w:lang w:val="en-US"/>
        </w:rPr>
        <w:t xml:space="preserve"> sau khi được chuyển đổi trái phiếu thành cổ phiếu</w:t>
      </w:r>
      <w:r w:rsidRPr="00304185">
        <w:rPr>
          <w:rFonts w:ascii="Times New Roman" w:hAnsi="Times New Roman"/>
          <w:sz w:val="26"/>
          <w:szCs w:val="26"/>
          <w:lang w:val="en-US"/>
        </w:rPr>
        <w:t>.</w:t>
      </w:r>
    </w:p>
    <w:p w14:paraId="0A4EB266" w14:textId="0A039FD3" w:rsidR="007937DF" w:rsidRPr="00304185" w:rsidRDefault="007937DF" w:rsidP="00304185">
      <w:pPr>
        <w:widowControl w:val="0"/>
        <w:tabs>
          <w:tab w:val="left" w:pos="360"/>
          <w:tab w:val="left" w:pos="3240"/>
        </w:tabs>
        <w:spacing w:before="0" w:line="360" w:lineRule="exact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304185">
        <w:rPr>
          <w:rFonts w:ascii="Times New Roman" w:hAnsi="Times New Roman"/>
          <w:sz w:val="26"/>
          <w:szCs w:val="26"/>
          <w:lang w:val="en-US"/>
        </w:rPr>
        <w:t>Trân trọng thông báo./.</w:t>
      </w:r>
    </w:p>
    <w:p w14:paraId="081EA902" w14:textId="410DF0A9" w:rsidR="007937DF" w:rsidRPr="00A8451E" w:rsidRDefault="000C51A4" w:rsidP="007937DF">
      <w:pPr>
        <w:widowControl w:val="0"/>
        <w:tabs>
          <w:tab w:val="left" w:pos="360"/>
          <w:tab w:val="left" w:pos="3240"/>
        </w:tabs>
        <w:spacing w:line="276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 xml:space="preserve">      </w:t>
      </w:r>
      <w:r w:rsidR="007937DF" w:rsidRPr="00A8451E">
        <w:rPr>
          <w:rFonts w:ascii="Times New Roman" w:hAnsi="Times New Roman"/>
          <w:i/>
        </w:rPr>
        <w:t xml:space="preserve">, </w:t>
      </w:r>
      <w:r w:rsidR="00D01E22">
        <w:rPr>
          <w:rFonts w:ascii="Times New Roman" w:hAnsi="Times New Roman"/>
          <w:i/>
          <w:lang w:val="en-US"/>
        </w:rPr>
        <w:t>n</w:t>
      </w:r>
      <w:r w:rsidR="007937DF" w:rsidRPr="00A8451E">
        <w:rPr>
          <w:rFonts w:ascii="Times New Roman" w:hAnsi="Times New Roman"/>
          <w:i/>
        </w:rPr>
        <w:t xml:space="preserve">gày </w:t>
      </w:r>
      <w:r w:rsidR="008A410B">
        <w:rPr>
          <w:rFonts w:ascii="Times New Roman" w:hAnsi="Times New Roman"/>
          <w:i/>
          <w:lang w:val="en-US"/>
        </w:rPr>
        <w:t xml:space="preserve">   </w:t>
      </w:r>
      <w:r w:rsidR="00D142C9" w:rsidRPr="00A8451E">
        <w:rPr>
          <w:rFonts w:ascii="Times New Roman" w:hAnsi="Times New Roman"/>
          <w:i/>
        </w:rPr>
        <w:t xml:space="preserve"> </w:t>
      </w:r>
      <w:r w:rsidR="007937DF" w:rsidRPr="00A8451E">
        <w:rPr>
          <w:rFonts w:ascii="Times New Roman" w:hAnsi="Times New Roman"/>
          <w:i/>
        </w:rPr>
        <w:t>tháng</w:t>
      </w:r>
      <w:r w:rsidR="00D01E22">
        <w:rPr>
          <w:rFonts w:ascii="Times New Roman" w:hAnsi="Times New Roman"/>
          <w:i/>
          <w:lang w:val="en-US"/>
        </w:rPr>
        <w:t xml:space="preserve"> </w:t>
      </w:r>
      <w:r w:rsidR="008A410B">
        <w:rPr>
          <w:rFonts w:ascii="Times New Roman" w:hAnsi="Times New Roman"/>
          <w:i/>
          <w:lang w:val="en-US"/>
        </w:rPr>
        <w:t xml:space="preserve">   </w:t>
      </w:r>
      <w:r w:rsidR="00D142C9" w:rsidRPr="00A8451E">
        <w:rPr>
          <w:rFonts w:ascii="Times New Roman" w:hAnsi="Times New Roman"/>
          <w:i/>
        </w:rPr>
        <w:t xml:space="preserve"> </w:t>
      </w:r>
      <w:r w:rsidR="007937DF" w:rsidRPr="00A8451E">
        <w:rPr>
          <w:rFonts w:ascii="Times New Roman" w:hAnsi="Times New Roman"/>
          <w:i/>
        </w:rPr>
        <w:t>năm 202</w:t>
      </w:r>
      <w:r w:rsidR="003B6C31">
        <w:rPr>
          <w:rFonts w:ascii="Times New Roman" w:hAnsi="Times New Roman"/>
          <w:i/>
          <w:lang w:val="en-US"/>
        </w:rPr>
        <w:t>3</w:t>
      </w:r>
    </w:p>
    <w:p w14:paraId="1B465CD0" w14:textId="77777777" w:rsidR="007937DF" w:rsidRPr="00A8451E" w:rsidRDefault="007937DF" w:rsidP="007937DF">
      <w:pPr>
        <w:widowControl w:val="0"/>
        <w:tabs>
          <w:tab w:val="left" w:pos="360"/>
          <w:tab w:val="left" w:pos="3240"/>
        </w:tabs>
        <w:spacing w:line="276" w:lineRule="auto"/>
        <w:jc w:val="both"/>
        <w:rPr>
          <w:rFonts w:ascii="Times New Roman" w:hAnsi="Times New Roman"/>
        </w:rPr>
      </w:pPr>
    </w:p>
    <w:tbl>
      <w:tblPr>
        <w:tblW w:w="4877" w:type="pct"/>
        <w:jc w:val="center"/>
        <w:tblLook w:val="01E0" w:firstRow="1" w:lastRow="1" w:firstColumn="1" w:lastColumn="1" w:noHBand="0" w:noVBand="0"/>
      </w:tblPr>
      <w:tblGrid>
        <w:gridCol w:w="3749"/>
        <w:gridCol w:w="5376"/>
      </w:tblGrid>
      <w:tr w:rsidR="007937DF" w:rsidRPr="00A8451E" w14:paraId="4123856D" w14:textId="77777777" w:rsidTr="00A42F69">
        <w:trPr>
          <w:trHeight w:val="127"/>
          <w:jc w:val="center"/>
        </w:trPr>
        <w:tc>
          <w:tcPr>
            <w:tcW w:w="2054" w:type="pct"/>
          </w:tcPr>
          <w:p w14:paraId="75635C0B" w14:textId="77777777" w:rsidR="007937DF" w:rsidRPr="00A8451E" w:rsidRDefault="007937DF" w:rsidP="00A42F69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A8451E">
              <w:rPr>
                <w:rFonts w:ascii="Times New Roman" w:hAnsi="Times New Roman"/>
                <w:b/>
                <w:i/>
                <w:u w:val="single"/>
              </w:rPr>
              <w:t>Nơi nhận:</w:t>
            </w:r>
          </w:p>
          <w:p w14:paraId="7FCF12F2" w14:textId="77777777" w:rsidR="007937DF" w:rsidRPr="00A8451E" w:rsidRDefault="007937DF" w:rsidP="007937DF">
            <w:pPr>
              <w:widowControl w:val="0"/>
              <w:numPr>
                <w:ilvl w:val="0"/>
                <w:numId w:val="1"/>
              </w:numPr>
              <w:tabs>
                <w:tab w:val="clear" w:pos="792"/>
                <w:tab w:val="num" w:pos="374"/>
              </w:tabs>
              <w:spacing w:before="0" w:after="0" w:line="240" w:lineRule="auto"/>
              <w:ind w:left="374" w:hanging="374"/>
              <w:rPr>
                <w:rFonts w:ascii="Times New Roman" w:hAnsi="Times New Roman"/>
              </w:rPr>
            </w:pPr>
            <w:r w:rsidRPr="00A8451E">
              <w:rPr>
                <w:rFonts w:ascii="Times New Roman" w:hAnsi="Times New Roman"/>
                <w:i/>
                <w:lang w:val="en-US"/>
              </w:rPr>
              <w:t>Như trên.</w:t>
            </w:r>
          </w:p>
        </w:tc>
        <w:tc>
          <w:tcPr>
            <w:tcW w:w="2946" w:type="pct"/>
          </w:tcPr>
          <w:p w14:paraId="4616BEFB" w14:textId="4EAAF403" w:rsidR="007937DF" w:rsidRPr="00A8451E" w:rsidRDefault="003B6C31" w:rsidP="00A42F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NGƯỜI SỞ HỮU TRÁI PHIẾU</w:t>
            </w:r>
          </w:p>
          <w:p w14:paraId="71A980C4" w14:textId="77777777" w:rsidR="007937DF" w:rsidRPr="00A8451E" w:rsidRDefault="007937DF" w:rsidP="00A42F69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0EBDDA63" w14:textId="77777777" w:rsidR="007937DF" w:rsidRPr="00A8451E" w:rsidRDefault="007937DF" w:rsidP="00A42F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246FD31F" w14:textId="77777777" w:rsidR="007937DF" w:rsidRPr="00A8451E" w:rsidRDefault="007937DF" w:rsidP="00A42F69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710306DA" w14:textId="77777777" w:rsidR="007937DF" w:rsidRPr="00A8451E" w:rsidRDefault="007937DF" w:rsidP="00A42F69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1C2ADB0C" w14:textId="77777777" w:rsidR="007937DF" w:rsidRPr="00A8451E" w:rsidRDefault="007937DF" w:rsidP="00A42F69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33222CF5" w14:textId="4B85EDE2" w:rsidR="007937DF" w:rsidRPr="00165D11" w:rsidRDefault="008A410B" w:rsidP="00A42F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 xml:space="preserve">   </w:t>
            </w:r>
          </w:p>
        </w:tc>
      </w:tr>
    </w:tbl>
    <w:p w14:paraId="7A71EB15" w14:textId="77777777" w:rsidR="00D878D6" w:rsidRDefault="00D878D6"/>
    <w:sectPr w:rsidR="00D878D6" w:rsidSect="0030418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76CC7"/>
    <w:multiLevelType w:val="hybridMultilevel"/>
    <w:tmpl w:val="8548B73A"/>
    <w:lvl w:ilvl="0" w:tplc="80C0B4CC">
      <w:start w:val="620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74E955E3"/>
    <w:multiLevelType w:val="hybridMultilevel"/>
    <w:tmpl w:val="65F2671A"/>
    <w:lvl w:ilvl="0" w:tplc="5954434E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999371">
    <w:abstractNumId w:val="1"/>
  </w:num>
  <w:num w:numId="2" w16cid:durableId="8129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77"/>
    <w:rsid w:val="000C51A4"/>
    <w:rsid w:val="000E6AF5"/>
    <w:rsid w:val="00165D11"/>
    <w:rsid w:val="001B353F"/>
    <w:rsid w:val="00251F1F"/>
    <w:rsid w:val="002C3EFF"/>
    <w:rsid w:val="00304185"/>
    <w:rsid w:val="00335F35"/>
    <w:rsid w:val="003B6C31"/>
    <w:rsid w:val="00406FD4"/>
    <w:rsid w:val="00447798"/>
    <w:rsid w:val="00536877"/>
    <w:rsid w:val="00595A34"/>
    <w:rsid w:val="00781EC2"/>
    <w:rsid w:val="007937DF"/>
    <w:rsid w:val="007D0BEE"/>
    <w:rsid w:val="008266EB"/>
    <w:rsid w:val="00856A75"/>
    <w:rsid w:val="008A410B"/>
    <w:rsid w:val="008C44E8"/>
    <w:rsid w:val="00915EA0"/>
    <w:rsid w:val="00945B83"/>
    <w:rsid w:val="009576EC"/>
    <w:rsid w:val="009D5403"/>
    <w:rsid w:val="00B87ECA"/>
    <w:rsid w:val="00CC5ED4"/>
    <w:rsid w:val="00D01E22"/>
    <w:rsid w:val="00D142C9"/>
    <w:rsid w:val="00D878D6"/>
    <w:rsid w:val="00DF549E"/>
    <w:rsid w:val="00E02499"/>
    <w:rsid w:val="00F334B8"/>
    <w:rsid w:val="00F46F6C"/>
    <w:rsid w:val="00F6139D"/>
    <w:rsid w:val="00F7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41B6EE9"/>
  <w15:chartTrackingRefBased/>
  <w15:docId w15:val="{25C457E0-0A5D-4F93-BA52-02996315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7DF"/>
    <w:pPr>
      <w:spacing w:before="60" w:after="60" w:line="312" w:lineRule="auto"/>
    </w:pPr>
    <w:rPr>
      <w:rFonts w:ascii=".VnTime" w:eastAsia="Times New Roman" w:hAnsi=".VnTime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6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F6C"/>
    <w:rPr>
      <w:rFonts w:ascii=".VnTime" w:eastAsia="Times New Roman" w:hAnsi=".VnTime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F6C"/>
    <w:rPr>
      <w:rFonts w:ascii=".VnTime" w:eastAsia="Times New Roman" w:hAnsi=".VnTime" w:cs="Times New Roman"/>
      <w:b/>
      <w:bCs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F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C"/>
    <w:rPr>
      <w:rFonts w:ascii="Segoe UI" w:eastAsia="Times New Roman" w:hAnsi="Segoe UI" w:cs="Segoe UI"/>
      <w:sz w:val="18"/>
      <w:szCs w:val="18"/>
      <w:lang w:val="vi-VN" w:eastAsia="vi-VN"/>
    </w:rPr>
  </w:style>
  <w:style w:type="paragraph" w:styleId="Revision">
    <w:name w:val="Revision"/>
    <w:hidden/>
    <w:uiPriority w:val="99"/>
    <w:semiHidden/>
    <w:rsid w:val="00447798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F3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8483-CC36-4D2F-BF48-4EE742B7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Hoang Tuan</dc:creator>
  <cp:keywords/>
  <dc:description/>
  <cp:lastModifiedBy>Nguyen Binh Duong</cp:lastModifiedBy>
  <cp:revision>18</cp:revision>
  <dcterms:created xsi:type="dcterms:W3CDTF">2021-05-24T09:17:00Z</dcterms:created>
  <dcterms:modified xsi:type="dcterms:W3CDTF">2023-03-06T06:25:00Z</dcterms:modified>
</cp:coreProperties>
</file>